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关于校园巴士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  <w:lang w:eastAsia="zh-CN"/>
        </w:rPr>
        <w:t>运行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  <w:t>线路调整的通知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44"/>
          <w:szCs w:val="44"/>
          <w:vertAlign w:val="baseli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全校师生：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为更好满足校内师生出行乘车需求，结合《关于更新本科教学作息时间的通知》及师生实际乘车情况，自本学期起对校园巴士发车时间、运行线路予以调整，具体方案详见附件。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本次线路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调整涉及内容较多</w:t>
      </w:r>
      <w:r>
        <w:rPr>
          <w:rFonts w:hint="eastAsia" w:ascii="仿宋" w:hAnsi="仿宋" w:eastAsia="仿宋" w:cs="仿宋"/>
          <w:sz w:val="28"/>
          <w:szCs w:val="28"/>
        </w:rPr>
        <w:t>，请全体师生仔细了解新线路及发车时刻，合理安排出行。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特此通知。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后勤处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2026年8月25日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  <w:woUserID w:val="1"/>
        </w:rPr>
        <w:drawing>
          <wp:inline distT="0" distB="0" distL="114300" distR="114300">
            <wp:extent cx="5252720" cy="3456305"/>
            <wp:effectExtent l="0" t="0" r="5080" b="10795"/>
            <wp:docPr id="1" name="图片 1" descr="/tmp/webword_640263831/upload_post_object_v2_057609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tmp/webword_640263831/upload_post_object_v2_05760938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一号线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  <w:woUserID w:val="1"/>
        </w:rPr>
        <w:drawing>
          <wp:inline distT="0" distB="0" distL="114300" distR="114300">
            <wp:extent cx="5265420" cy="3476625"/>
            <wp:effectExtent l="0" t="0" r="11430" b="9525"/>
            <wp:docPr id="2" name="图片 2" descr="/tmp/webword_640263831/upload_post_object_v2_375154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/tmp/webword_640263831/upload_post_object_v2_375154164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二号线</w:t>
      </w: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  <w:woUserID w:val="1"/>
        </w:rPr>
        <w:drawing>
          <wp:inline distT="0" distB="0" distL="114300" distR="114300">
            <wp:extent cx="2519680" cy="5511165"/>
            <wp:effectExtent l="0" t="0" r="13970" b="13335"/>
            <wp:docPr id="3" name="图片 3" descr="/tmp/webword_736434476/upload_post_object_v2_275483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tmp/webword_736434476/upload_post_object_v2_275483596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551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bookmarkStart w:id="0" w:name="_GoBack"/>
      <w:r>
        <w:rPr>
          <w:rFonts w:hint="default" w:ascii="宋体" w:hAnsi="宋体" w:eastAsia="宋体" w:cs="宋体"/>
          <w:sz w:val="28"/>
          <w:szCs w:val="28"/>
          <w:lang w:val="en-US" w:eastAsia="zh-CN"/>
          <w:woUserID w:val="1"/>
        </w:rPr>
        <w:drawing>
          <wp:inline distT="0" distB="0" distL="114300" distR="114300">
            <wp:extent cx="2519680" cy="5511800"/>
            <wp:effectExtent l="0" t="0" r="13970" b="12700"/>
            <wp:docPr id="4" name="图片 4" descr="/tmp/webword_736434476/upload_post_object_v2_832179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/tmp/webword_736434476/upload_post_object_v2_832179899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南门巴士总站、教师公寓/榕园5栋运营时刻表</w:t>
      </w:r>
    </w:p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 Light">
    <w:altName w:val="Arial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868E9"/>
    <w:rsid w:val="16B152B0"/>
    <w:rsid w:val="231F0430"/>
    <w:rsid w:val="3A6D4E67"/>
    <w:rsid w:val="4A3D1C09"/>
    <w:rsid w:val="4FB74E2A"/>
    <w:rsid w:val="5AF178D5"/>
    <w:rsid w:val="6A2266D2"/>
    <w:rsid w:val="6EB70917"/>
    <w:rsid w:val="9A77E717"/>
    <w:rsid w:val="BBDAE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Light Grid Accent 1"/>
    <w:basedOn w:val="4"/>
    <w:qFormat/>
    <w:uiPriority w:val="62"/>
    <w:pPr>
      <w:spacing w:after="0" w:line="240" w:lineRule="auto"/>
    </w:pPr>
    <w:tblPr>
      <w:tblBorders>
        <w:top w:val="single" w:color="4874CB" w:themeColor="accent1" w:sz="8" w:space="0"/>
        <w:left w:val="single" w:color="4874CB" w:themeColor="accent1" w:sz="8" w:space="0"/>
        <w:bottom w:val="single" w:color="4874CB" w:themeColor="accent1" w:sz="8" w:space="0"/>
        <w:right w:val="single" w:color="4874CB" w:themeColor="accent1" w:sz="8" w:space="0"/>
        <w:insideH w:val="single" w:color="4874CB" w:themeColor="accent1" w:sz="8" w:space="0"/>
        <w:insideV w:val="single" w:color="4874CB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1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874CB" w:themeColor="accent1" w:sz="6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</w:tcBorders>
        <w:shd w:val="clear" w:color="auto" w:fill="D1DCF2" w:themeFill="accent1" w:themeFillTint="3F"/>
      </w:tcPr>
    </w:tblStylePr>
    <w:tblStylePr w:type="band1Horz">
      <w:tblPr>
        <w:tblLayout w:type="fixed"/>
      </w:tblPr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  <w:shd w:val="clear" w:color="auto" w:fill="D1DCF2" w:themeFill="accent1" w:themeFillTint="3F"/>
      </w:tcPr>
    </w:tblStylePr>
    <w:tblStylePr w:type="band2Horz">
      <w:tblPr>
        <w:tblLayout w:type="fixed"/>
      </w:tblPr>
      <w:tcPr>
        <w:tcBorders>
          <w:top w:val="single" w:color="4874CB" w:themeColor="accent1" w:sz="8" w:space="0"/>
          <w:left w:val="single" w:color="4874CB" w:themeColor="accent1" w:sz="8" w:space="0"/>
          <w:bottom w:val="single" w:color="4874CB" w:themeColor="accent1" w:sz="8" w:space="0"/>
          <w:right w:val="single" w:color="4874CB" w:themeColor="accent1" w:sz="8" w:space="0"/>
          <w:insideV w:val="single" w:sz="8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180</Words>
  <Characters>184</Characters>
  <Lines>0</Lines>
  <Paragraphs>0</Paragraphs>
  <TotalTime>19</TotalTime>
  <ScaleCrop>false</ScaleCrop>
  <LinksUpToDate>false</LinksUpToDate>
  <CharactersWithSpaces>249</CharactersWithSpaces>
  <Application>WPS Office WWO_wpscloud_20220412120149-2091fa6fed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2026-08-18T18:01:00Z</dcterms:created>
  <dc:creator>Administrator</dc:creator>
  <cp:lastModifiedBy>赖洪泽</cp:lastModifiedBy>
  <dcterms:modified xsi:type="dcterms:W3CDTF">2026-08-26T09:57:07Z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KSOTemplateDocerSaveRecord">
    <vt:lpwstr>eyJoZGlkIjoiNmMxNTUyOGMwNTMxMmYyMGJiZDhiMWY2MjUwODcxMWMiLCJ1c2VySWQiOiI0MjQyODY0OTUifQ==</vt:lpwstr>
  </property>
  <property fmtid="{D5CDD505-2E9C-101B-9397-08002B2CF9AE}" pid="4" name="ICV">
    <vt:lpwstr>D45E9E61B2174E6ABE57CC4DE55683DB_13</vt:lpwstr>
  </property>
</Properties>
</file>